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DD3" w:rsidRPr="004E5924" w:rsidRDefault="006D0DD3" w:rsidP="006D0DD3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r w:rsidRPr="004E5924">
        <w:rPr>
          <w:rFonts w:asciiTheme="minorHAnsi" w:hAnsiTheme="minorHAnsi" w:cstheme="minorHAnsi"/>
          <w:b/>
        </w:rPr>
        <w:t>Presseinformation</w:t>
      </w:r>
      <w:r w:rsidRPr="004E5924">
        <w:rPr>
          <w:rFonts w:asciiTheme="minorHAnsi" w:hAnsiTheme="minorHAnsi" w:cstheme="minorHAnsi"/>
          <w:b/>
        </w:rPr>
        <w:tab/>
      </w:r>
      <w:r w:rsidRPr="004E5924">
        <w:rPr>
          <w:rFonts w:asciiTheme="minorHAnsi" w:hAnsiTheme="minorHAnsi" w:cstheme="minorHAnsi"/>
          <w:b/>
        </w:rPr>
        <w:tab/>
      </w:r>
      <w:r w:rsidRPr="004E5924">
        <w:rPr>
          <w:rFonts w:asciiTheme="minorHAnsi" w:hAnsiTheme="minorHAnsi" w:cstheme="minorHAnsi"/>
          <w:b/>
        </w:rPr>
        <w:tab/>
      </w:r>
      <w:r w:rsidRPr="004E5924">
        <w:rPr>
          <w:rFonts w:asciiTheme="minorHAnsi" w:hAnsiTheme="minorHAnsi" w:cstheme="minorHAnsi"/>
          <w:b/>
        </w:rPr>
        <w:br/>
        <w:t xml:space="preserve">DST Dreh- und </w:t>
      </w:r>
      <w:proofErr w:type="spellStart"/>
      <w:r w:rsidRPr="004E5924">
        <w:rPr>
          <w:rFonts w:asciiTheme="minorHAnsi" w:hAnsiTheme="minorHAnsi" w:cstheme="minorHAnsi"/>
          <w:b/>
        </w:rPr>
        <w:t>Spantage</w:t>
      </w:r>
      <w:proofErr w:type="spellEnd"/>
      <w:r w:rsidRPr="004E5924">
        <w:rPr>
          <w:rFonts w:asciiTheme="minorHAnsi" w:hAnsiTheme="minorHAnsi" w:cstheme="minorHAnsi"/>
          <w:b/>
        </w:rPr>
        <w:t xml:space="preserve"> Südwest vom 20. bis 22. Oktober 2021 auf dem </w:t>
      </w:r>
    </w:p>
    <w:p w:rsidR="006D0DD3" w:rsidRPr="004E5924" w:rsidRDefault="006D0DD3" w:rsidP="006D0DD3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r w:rsidRPr="004E5924">
        <w:rPr>
          <w:rFonts w:asciiTheme="minorHAnsi" w:hAnsiTheme="minorHAnsi" w:cstheme="minorHAnsi"/>
          <w:b/>
        </w:rPr>
        <w:t>Messegelände Villingen-Schwenningen</w:t>
      </w:r>
    </w:p>
    <w:p w:rsidR="006D0DD3" w:rsidRPr="004E5924" w:rsidRDefault="006D0DD3" w:rsidP="006D0DD3">
      <w:pPr>
        <w:pBdr>
          <w:bottom w:val="single" w:sz="12" w:space="1" w:color="auto"/>
        </w:pBdr>
        <w:outlineLvl w:val="0"/>
        <w:rPr>
          <w:rFonts w:asciiTheme="minorHAnsi" w:hAnsiTheme="minorHAnsi" w:cstheme="minorHAnsi"/>
          <w:b/>
        </w:rPr>
      </w:pPr>
      <w:r w:rsidRPr="004E5924">
        <w:rPr>
          <w:rFonts w:asciiTheme="minorHAnsi" w:hAnsiTheme="minorHAnsi" w:cstheme="minorHAnsi"/>
          <w:b/>
        </w:rPr>
        <w:t>Tel. 07720 9742-0, Fax 07720 9742-28      presse@dstsuedwest.de, www.dstsuedwest.de</w:t>
      </w:r>
    </w:p>
    <w:p w:rsidR="006D0DD3" w:rsidRPr="004E5924" w:rsidRDefault="006D0DD3" w:rsidP="006D0DD3">
      <w:pPr>
        <w:rPr>
          <w:rFonts w:asciiTheme="minorHAnsi" w:hAnsiTheme="minorHAnsi" w:cstheme="minorHAnsi"/>
        </w:rPr>
      </w:pPr>
    </w:p>
    <w:p w:rsidR="006D0DD3" w:rsidRPr="004E5924" w:rsidRDefault="006D0DD3" w:rsidP="006D0DD3">
      <w:pPr>
        <w:jc w:val="right"/>
        <w:rPr>
          <w:rFonts w:asciiTheme="minorHAnsi" w:hAnsiTheme="minorHAnsi" w:cstheme="minorHAnsi"/>
        </w:rPr>
      </w:pPr>
      <w:r w:rsidRPr="004E5924">
        <w:rPr>
          <w:rFonts w:asciiTheme="minorHAnsi" w:hAnsiTheme="minorHAnsi" w:cstheme="minorHAnsi"/>
        </w:rPr>
        <w:t>Pressemitteilung / 11.10.2021</w:t>
      </w:r>
    </w:p>
    <w:p w:rsidR="006D0DD3" w:rsidRPr="00687F37" w:rsidRDefault="006D0DD3" w:rsidP="005F7B25">
      <w:pPr>
        <w:rPr>
          <w:rFonts w:asciiTheme="minorHAnsi" w:hAnsiTheme="minorHAnsi" w:cstheme="minorHAnsi"/>
          <w:b/>
          <w:color w:val="FF0000"/>
          <w:sz w:val="24"/>
        </w:rPr>
      </w:pPr>
    </w:p>
    <w:p w:rsidR="00D50624" w:rsidRPr="00075870" w:rsidRDefault="00D50624" w:rsidP="005F7B25">
      <w:pPr>
        <w:rPr>
          <w:rFonts w:asciiTheme="minorHAnsi" w:hAnsiTheme="minorHAnsi" w:cstheme="minorHAnsi"/>
          <w:b/>
          <w:sz w:val="32"/>
        </w:rPr>
      </w:pPr>
      <w:r w:rsidRPr="00075870">
        <w:rPr>
          <w:rFonts w:asciiTheme="minorHAnsi" w:hAnsiTheme="minorHAnsi" w:cstheme="minorHAnsi"/>
          <w:b/>
          <w:sz w:val="32"/>
        </w:rPr>
        <w:t xml:space="preserve">DST Dreh- und </w:t>
      </w:r>
      <w:proofErr w:type="spellStart"/>
      <w:r w:rsidRPr="00075870">
        <w:rPr>
          <w:rFonts w:asciiTheme="minorHAnsi" w:hAnsiTheme="minorHAnsi" w:cstheme="minorHAnsi"/>
          <w:b/>
          <w:sz w:val="32"/>
        </w:rPr>
        <w:t>Spantage</w:t>
      </w:r>
      <w:proofErr w:type="spellEnd"/>
      <w:r w:rsidRPr="00075870">
        <w:rPr>
          <w:rFonts w:asciiTheme="minorHAnsi" w:hAnsiTheme="minorHAnsi" w:cstheme="minorHAnsi"/>
          <w:b/>
          <w:sz w:val="32"/>
        </w:rPr>
        <w:t xml:space="preserve"> Südwest</w:t>
      </w:r>
      <w:r w:rsidR="00075870" w:rsidRPr="00075870">
        <w:rPr>
          <w:rFonts w:asciiTheme="minorHAnsi" w:hAnsiTheme="minorHAnsi" w:cstheme="minorHAnsi"/>
          <w:b/>
          <w:sz w:val="32"/>
        </w:rPr>
        <w:t>:</w:t>
      </w:r>
    </w:p>
    <w:p w:rsidR="00B44361" w:rsidRPr="00075870" w:rsidRDefault="00075870" w:rsidP="005F7B25">
      <w:pPr>
        <w:rPr>
          <w:rFonts w:asciiTheme="minorHAnsi" w:hAnsiTheme="minorHAnsi" w:cstheme="minorHAnsi"/>
          <w:b/>
          <w:sz w:val="32"/>
        </w:rPr>
      </w:pPr>
      <w:r w:rsidRPr="00075870">
        <w:rPr>
          <w:rFonts w:asciiTheme="minorHAnsi" w:hAnsiTheme="minorHAnsi" w:cstheme="minorHAnsi"/>
          <w:b/>
          <w:sz w:val="32"/>
        </w:rPr>
        <w:t>Regionaler Branchentreffpunk</w:t>
      </w:r>
      <w:r>
        <w:rPr>
          <w:rFonts w:asciiTheme="minorHAnsi" w:hAnsiTheme="minorHAnsi" w:cstheme="minorHAnsi"/>
          <w:b/>
          <w:sz w:val="32"/>
        </w:rPr>
        <w:t>t</w:t>
      </w:r>
      <w:r w:rsidRPr="00075870">
        <w:rPr>
          <w:rFonts w:asciiTheme="minorHAnsi" w:hAnsiTheme="minorHAnsi" w:cstheme="minorHAnsi"/>
          <w:b/>
          <w:sz w:val="32"/>
        </w:rPr>
        <w:t xml:space="preserve"> </w:t>
      </w:r>
      <w:r>
        <w:rPr>
          <w:rFonts w:asciiTheme="minorHAnsi" w:hAnsiTheme="minorHAnsi" w:cstheme="minorHAnsi"/>
          <w:b/>
          <w:sz w:val="32"/>
        </w:rPr>
        <w:t>für Entscheider und Praktiker</w:t>
      </w:r>
    </w:p>
    <w:p w:rsidR="00D50624" w:rsidRPr="00687F37" w:rsidRDefault="00D50624" w:rsidP="005F7B25">
      <w:pPr>
        <w:rPr>
          <w:rFonts w:asciiTheme="minorHAnsi" w:hAnsiTheme="minorHAnsi" w:cstheme="minorHAnsi"/>
          <w:b/>
          <w:color w:val="FF0000"/>
          <w:sz w:val="24"/>
        </w:rPr>
      </w:pPr>
    </w:p>
    <w:p w:rsidR="00075870" w:rsidRPr="00075870" w:rsidRDefault="00075870" w:rsidP="005F7B25">
      <w:pPr>
        <w:rPr>
          <w:rFonts w:asciiTheme="minorHAnsi" w:hAnsiTheme="minorHAnsi" w:cstheme="minorHAnsi"/>
        </w:rPr>
      </w:pPr>
      <w:r w:rsidRPr="00075870">
        <w:rPr>
          <w:rFonts w:asciiTheme="minorHAnsi" w:hAnsiTheme="minorHAnsi" w:cstheme="minorHAnsi"/>
        </w:rPr>
        <w:t>Fachmesse mit rund 160 Ausstellern bietet vom 20. bis 22. Oktober 2021 lebendige Plattform im Herzen der Technologieregion Sch</w:t>
      </w:r>
      <w:r w:rsidR="0018150C">
        <w:rPr>
          <w:rFonts w:asciiTheme="minorHAnsi" w:hAnsiTheme="minorHAnsi" w:cstheme="minorHAnsi"/>
        </w:rPr>
        <w:t>w</w:t>
      </w:r>
      <w:r w:rsidRPr="00075870">
        <w:rPr>
          <w:rFonts w:asciiTheme="minorHAnsi" w:hAnsiTheme="minorHAnsi" w:cstheme="minorHAnsi"/>
        </w:rPr>
        <w:t>arzwald-Baar-Heuberg</w:t>
      </w:r>
    </w:p>
    <w:p w:rsidR="00075870" w:rsidRPr="00075870" w:rsidRDefault="00075870" w:rsidP="005F7B25">
      <w:pPr>
        <w:rPr>
          <w:rFonts w:asciiTheme="minorHAnsi" w:hAnsiTheme="minorHAnsi" w:cstheme="minorHAnsi"/>
          <w:color w:val="FF0000"/>
        </w:rPr>
      </w:pPr>
    </w:p>
    <w:p w:rsidR="004E5924" w:rsidRPr="00075870" w:rsidRDefault="00722E0F" w:rsidP="00047E60">
      <w:pPr>
        <w:rPr>
          <w:rFonts w:asciiTheme="minorHAnsi" w:hAnsiTheme="minorHAnsi" w:cstheme="minorHAnsi"/>
          <w:color w:val="000000" w:themeColor="text1"/>
        </w:rPr>
      </w:pPr>
      <w:r w:rsidRPr="00075870">
        <w:rPr>
          <w:rFonts w:asciiTheme="minorHAnsi" w:hAnsiTheme="minorHAnsi" w:cstheme="minorHAnsi"/>
          <w:b/>
        </w:rPr>
        <w:t>Villingen-Schwenningen</w:t>
      </w:r>
      <w:r w:rsidRPr="00075870">
        <w:rPr>
          <w:rFonts w:asciiTheme="minorHAnsi" w:hAnsiTheme="minorHAnsi" w:cstheme="minorHAnsi"/>
        </w:rPr>
        <w:t xml:space="preserve"> – </w:t>
      </w:r>
      <w:r w:rsidR="004E5924" w:rsidRPr="00075870">
        <w:rPr>
          <w:rFonts w:asciiTheme="minorHAnsi" w:hAnsiTheme="minorHAnsi" w:cstheme="minorHAnsi"/>
        </w:rPr>
        <w:t xml:space="preserve">Neue Ideen und Impulse, Wissenstransfer und intensive Geschäftskontakte: Vom 20. bis 22. Oktober 2021 bietet die Fachmesse DST Dreh- und </w:t>
      </w:r>
      <w:proofErr w:type="spellStart"/>
      <w:r w:rsidR="004E5924" w:rsidRPr="00075870">
        <w:rPr>
          <w:rFonts w:asciiTheme="minorHAnsi" w:hAnsiTheme="minorHAnsi" w:cstheme="minorHAnsi"/>
        </w:rPr>
        <w:t>Spantage</w:t>
      </w:r>
      <w:proofErr w:type="spellEnd"/>
      <w:r w:rsidR="004E5924" w:rsidRPr="00075870">
        <w:rPr>
          <w:rFonts w:asciiTheme="minorHAnsi" w:hAnsiTheme="minorHAnsi" w:cstheme="minorHAnsi"/>
        </w:rPr>
        <w:t xml:space="preserve"> Südwest auf dem Messegelände Villingen-Schwenningen einen regionalen Branchentreffpunkt mitten im Spitzencluster Zerspanungstechnik. </w:t>
      </w:r>
      <w:r w:rsidR="004E5924" w:rsidRPr="00075870">
        <w:rPr>
          <w:rFonts w:asciiTheme="minorHAnsi" w:hAnsiTheme="minorHAnsi" w:cstheme="minorHAnsi"/>
          <w:szCs w:val="26"/>
        </w:rPr>
        <w:t xml:space="preserve">Mit rund 160 Ausstellern und einer Ausstellungsfläche von mehr als 10.000 m² sind die vier Hallen ausgebucht. „Wir freuen uns sehr über das große Interesse“, betont Messechefin </w:t>
      </w:r>
      <w:proofErr w:type="spellStart"/>
      <w:r w:rsidR="004E5924" w:rsidRPr="00075870">
        <w:rPr>
          <w:rFonts w:asciiTheme="minorHAnsi" w:hAnsiTheme="minorHAnsi" w:cstheme="minorHAnsi"/>
          <w:szCs w:val="26"/>
        </w:rPr>
        <w:t>Stefany</w:t>
      </w:r>
      <w:proofErr w:type="spellEnd"/>
      <w:r w:rsidR="004E5924" w:rsidRPr="00075870">
        <w:rPr>
          <w:rFonts w:asciiTheme="minorHAnsi" w:hAnsiTheme="minorHAnsi" w:cstheme="minorHAnsi"/>
          <w:szCs w:val="26"/>
        </w:rPr>
        <w:t xml:space="preserve"> </w:t>
      </w:r>
      <w:proofErr w:type="spellStart"/>
      <w:r w:rsidR="004E5924" w:rsidRPr="00075870">
        <w:rPr>
          <w:rFonts w:asciiTheme="minorHAnsi" w:hAnsiTheme="minorHAnsi" w:cstheme="minorHAnsi"/>
          <w:szCs w:val="26"/>
        </w:rPr>
        <w:t>Goschmann</w:t>
      </w:r>
      <w:proofErr w:type="spellEnd"/>
      <w:r w:rsidR="004E5924" w:rsidRPr="00075870">
        <w:rPr>
          <w:rFonts w:asciiTheme="minorHAnsi" w:hAnsiTheme="minorHAnsi" w:cstheme="minorHAnsi"/>
          <w:szCs w:val="26"/>
        </w:rPr>
        <w:t xml:space="preserve">. </w:t>
      </w:r>
      <w:r w:rsidR="001B17D8" w:rsidRPr="00075870">
        <w:rPr>
          <w:rFonts w:asciiTheme="minorHAnsi" w:hAnsiTheme="minorHAnsi" w:cstheme="minorHAnsi"/>
          <w:szCs w:val="26"/>
        </w:rPr>
        <w:t>„</w:t>
      </w:r>
      <w:r w:rsidR="001B17D8" w:rsidRPr="00075870">
        <w:rPr>
          <w:rFonts w:asciiTheme="minorHAnsi" w:hAnsiTheme="minorHAnsi" w:cstheme="minorHAnsi"/>
          <w:color w:val="000000" w:themeColor="text1"/>
        </w:rPr>
        <w:t>Rund um den Heuberg sind etwa 800 Unternehmen in der Zerspanungstechnik aktiv. Die DST Südwest soll für die</w:t>
      </w:r>
      <w:r w:rsidR="00376584">
        <w:rPr>
          <w:rFonts w:asciiTheme="minorHAnsi" w:hAnsiTheme="minorHAnsi" w:cstheme="minorHAnsi"/>
          <w:color w:val="000000" w:themeColor="text1"/>
        </w:rPr>
        <w:t>se</w:t>
      </w:r>
      <w:r w:rsidR="001B17D8" w:rsidRPr="00075870">
        <w:rPr>
          <w:rFonts w:asciiTheme="minorHAnsi" w:hAnsiTheme="minorHAnsi" w:cstheme="minorHAnsi"/>
          <w:color w:val="000000" w:themeColor="text1"/>
        </w:rPr>
        <w:t xml:space="preserve"> in der Region </w:t>
      </w:r>
      <w:r w:rsidR="00376584">
        <w:rPr>
          <w:rFonts w:asciiTheme="minorHAnsi" w:hAnsiTheme="minorHAnsi" w:cstheme="minorHAnsi"/>
          <w:color w:val="000000" w:themeColor="text1"/>
        </w:rPr>
        <w:t>so entscheidende</w:t>
      </w:r>
      <w:r w:rsidR="001B17D8" w:rsidRPr="00075870">
        <w:rPr>
          <w:rFonts w:asciiTheme="minorHAnsi" w:hAnsiTheme="minorHAnsi" w:cstheme="minorHAnsi"/>
          <w:color w:val="000000" w:themeColor="text1"/>
        </w:rPr>
        <w:t xml:space="preserve"> Branche eine lebendige Plattform direkt vor der Haustür sein – für Entscheider, aber auch Praktiker aus der Produktion.“</w:t>
      </w:r>
    </w:p>
    <w:p w:rsidR="001B17D8" w:rsidRPr="00075870" w:rsidRDefault="001B17D8" w:rsidP="00047E60">
      <w:pPr>
        <w:rPr>
          <w:rFonts w:asciiTheme="minorHAnsi" w:hAnsiTheme="minorHAnsi" w:cstheme="minorHAnsi"/>
          <w:color w:val="000000" w:themeColor="text1"/>
        </w:rPr>
      </w:pPr>
    </w:p>
    <w:p w:rsidR="00687F37" w:rsidRPr="00075870" w:rsidRDefault="001B17D8" w:rsidP="00047E60">
      <w:pPr>
        <w:rPr>
          <w:rFonts w:asciiTheme="minorHAnsi" w:hAnsiTheme="minorHAnsi" w:cstheme="minorHAnsi"/>
          <w:color w:val="000000"/>
        </w:rPr>
      </w:pPr>
      <w:r w:rsidRPr="00075870">
        <w:rPr>
          <w:rFonts w:asciiTheme="minorHAnsi" w:hAnsiTheme="minorHAnsi" w:cstheme="minorHAnsi"/>
          <w:szCs w:val="26"/>
        </w:rPr>
        <w:t xml:space="preserve">Von Präzisionswerkzeugen, Werkzeugmaschinen, peripheren Anlagen und Einrichtungen, Software- und Steuerungssystemen bis hin zu Qualitätssicherung, Industrie 4.0, Energie- und Ressourceneffizienz, Zubehör, Dienstleistungen und ganzen Prozessketten: Drei Tage lang bietet die </w:t>
      </w:r>
      <w:r w:rsidR="00687F37" w:rsidRPr="00075870">
        <w:rPr>
          <w:rFonts w:asciiTheme="minorHAnsi" w:hAnsiTheme="minorHAnsi" w:cstheme="minorHAnsi"/>
          <w:szCs w:val="26"/>
        </w:rPr>
        <w:t>Fachmesse</w:t>
      </w:r>
      <w:r w:rsidRPr="00075870">
        <w:rPr>
          <w:rFonts w:asciiTheme="minorHAnsi" w:hAnsiTheme="minorHAnsi" w:cstheme="minorHAnsi"/>
          <w:szCs w:val="26"/>
        </w:rPr>
        <w:t xml:space="preserve"> ein breites Angebotsspektrum.</w:t>
      </w:r>
      <w:r w:rsidR="00687F37" w:rsidRPr="00075870">
        <w:rPr>
          <w:rFonts w:asciiTheme="minorHAnsi" w:hAnsiTheme="minorHAnsi" w:cstheme="minorHAnsi"/>
          <w:szCs w:val="26"/>
        </w:rPr>
        <w:t xml:space="preserve"> </w:t>
      </w:r>
      <w:r w:rsidR="00687F37" w:rsidRPr="00075870">
        <w:rPr>
          <w:rFonts w:asciiTheme="minorHAnsi" w:hAnsiTheme="minorHAnsi" w:cstheme="minorHAnsi"/>
          <w:color w:val="000000"/>
        </w:rPr>
        <w:t>Als Trendthemen zeichnen sich Automation, Digitalisierung</w:t>
      </w:r>
      <w:r w:rsidR="00376584">
        <w:rPr>
          <w:rFonts w:asciiTheme="minorHAnsi" w:hAnsiTheme="minorHAnsi" w:cstheme="minorHAnsi"/>
          <w:color w:val="000000"/>
        </w:rPr>
        <w:t xml:space="preserve"> und</w:t>
      </w:r>
      <w:r w:rsidR="00075870" w:rsidRPr="00075870">
        <w:rPr>
          <w:rFonts w:asciiTheme="minorHAnsi" w:hAnsiTheme="minorHAnsi" w:cstheme="minorHAnsi"/>
          <w:color w:val="000000"/>
        </w:rPr>
        <w:t xml:space="preserve"> Flexibilisierung</w:t>
      </w:r>
      <w:r w:rsidR="00687F37" w:rsidRPr="00075870">
        <w:rPr>
          <w:rFonts w:asciiTheme="minorHAnsi" w:hAnsiTheme="minorHAnsi" w:cstheme="minorHAnsi"/>
          <w:color w:val="000000"/>
        </w:rPr>
        <w:t xml:space="preserve"> sowie eine möglichst klimaneutrale Produktion im Fertigungsprozess ab. Viele Aussteller nutzen die DST Südwest zudem </w:t>
      </w:r>
      <w:r w:rsidR="004F48B1" w:rsidRPr="00075870">
        <w:rPr>
          <w:rFonts w:asciiTheme="minorHAnsi" w:hAnsiTheme="minorHAnsi" w:cstheme="minorHAnsi"/>
          <w:color w:val="000000"/>
        </w:rPr>
        <w:t>für die</w:t>
      </w:r>
      <w:r w:rsidR="00687F37" w:rsidRPr="00075870">
        <w:rPr>
          <w:rFonts w:asciiTheme="minorHAnsi" w:hAnsiTheme="minorHAnsi" w:cstheme="minorHAnsi"/>
          <w:color w:val="000000"/>
        </w:rPr>
        <w:t xml:space="preserve"> Gewinnung von Fach- und Nachwuchskräften.</w:t>
      </w:r>
    </w:p>
    <w:p w:rsidR="00687F37" w:rsidRPr="00075870" w:rsidRDefault="00687F37" w:rsidP="00047E60">
      <w:pPr>
        <w:rPr>
          <w:rFonts w:asciiTheme="minorHAnsi" w:hAnsiTheme="minorHAnsi" w:cstheme="minorHAnsi"/>
          <w:color w:val="000000"/>
        </w:rPr>
      </w:pPr>
    </w:p>
    <w:p w:rsidR="004F48B1" w:rsidRPr="00075870" w:rsidRDefault="004F48B1" w:rsidP="004F48B1">
      <w:pPr>
        <w:rPr>
          <w:rFonts w:asciiTheme="minorHAnsi" w:hAnsiTheme="minorHAnsi" w:cstheme="minorHAnsi"/>
        </w:rPr>
      </w:pPr>
      <w:r w:rsidRPr="00075870">
        <w:rPr>
          <w:rFonts w:asciiTheme="minorHAnsi" w:hAnsiTheme="minorHAnsi" w:cstheme="minorHAnsi"/>
          <w:color w:val="000000"/>
        </w:rPr>
        <w:t xml:space="preserve">Im begleitenden DST-Fachforum diskutieren Aussteller und Fachbesucher über Best-Practice-Beispiele, verbesserte Techniken, </w:t>
      </w:r>
      <w:r w:rsidRPr="00075870">
        <w:rPr>
          <w:rFonts w:asciiTheme="minorHAnsi" w:hAnsiTheme="minorHAnsi" w:cstheme="minorHAnsi"/>
        </w:rPr>
        <w:t>Lösungsansätze</w:t>
      </w:r>
      <w:r w:rsidRPr="00075870">
        <w:rPr>
          <w:rFonts w:asciiTheme="minorHAnsi" w:hAnsiTheme="minorHAnsi" w:cstheme="minorHAnsi"/>
          <w:color w:val="000000"/>
        </w:rPr>
        <w:t xml:space="preserve"> und Optimierung von Workflows. Der Besuch der Vorträge ist im Messeeintritt enthalten. </w:t>
      </w:r>
      <w:r w:rsidRPr="00075870">
        <w:rPr>
          <w:rFonts w:asciiTheme="minorHAnsi" w:hAnsiTheme="minorHAnsi" w:cstheme="minorHAnsi"/>
          <w:szCs w:val="26"/>
        </w:rPr>
        <w:t xml:space="preserve">Nicht verpassen sollte man die Sonderschau „Digitale Transformation und Industrie 4.0“ in Halle C: Hier können Interessierte live vor Ort vollautomatisierte Fertigungsprozesse von Losgröße eins bis zur Serienfertigung verfolgen. </w:t>
      </w:r>
    </w:p>
    <w:p w:rsidR="004F48B1" w:rsidRPr="00075870" w:rsidRDefault="004F48B1" w:rsidP="004F48B1">
      <w:pPr>
        <w:rPr>
          <w:rFonts w:asciiTheme="minorHAnsi" w:hAnsiTheme="minorHAnsi" w:cstheme="minorHAnsi"/>
        </w:rPr>
      </w:pPr>
    </w:p>
    <w:p w:rsidR="004F48B1" w:rsidRPr="002339EE" w:rsidRDefault="004F48B1" w:rsidP="004F48B1">
      <w:pPr>
        <w:ind w:right="-144"/>
        <w:rPr>
          <w:rFonts w:asciiTheme="minorHAnsi" w:hAnsiTheme="minorHAnsi" w:cstheme="minorHAnsi"/>
        </w:rPr>
      </w:pPr>
      <w:r w:rsidRPr="00075870">
        <w:rPr>
          <w:rFonts w:asciiTheme="minorHAnsi" w:hAnsiTheme="minorHAnsi" w:cstheme="minorHAnsi"/>
        </w:rPr>
        <w:t xml:space="preserve">Alle Personen </w:t>
      </w:r>
      <w:r w:rsidR="002339EE">
        <w:rPr>
          <w:rFonts w:asciiTheme="minorHAnsi" w:hAnsiTheme="minorHAnsi" w:cstheme="minorHAnsi"/>
        </w:rPr>
        <w:t xml:space="preserve">haben sich mit ihren Kontaktdaten zu registrieren. </w:t>
      </w:r>
      <w:r w:rsidRPr="00075870">
        <w:rPr>
          <w:rFonts w:asciiTheme="minorHAnsi" w:hAnsiTheme="minorHAnsi" w:cstheme="minorHAnsi"/>
        </w:rPr>
        <w:t xml:space="preserve">Am einfachsten geht dies vorab auf der Website </w:t>
      </w:r>
      <w:r w:rsidRPr="00075870">
        <w:rPr>
          <w:rStyle w:val="Hyperlink"/>
          <w:rFonts w:asciiTheme="minorHAnsi" w:hAnsiTheme="minorHAnsi" w:cstheme="minorHAnsi"/>
          <w:color w:val="auto"/>
          <w:u w:val="none"/>
        </w:rPr>
        <w:t>www.DSTSuedwest.de</w:t>
      </w:r>
      <w:r w:rsidRPr="00075870">
        <w:rPr>
          <w:rFonts w:asciiTheme="minorHAnsi" w:hAnsiTheme="minorHAnsi" w:cstheme="minorHAnsi"/>
        </w:rPr>
        <w:t xml:space="preserve"> mithilfe des Online-Systems „Smart Capture“: Formular ausfüllen, absenden und E-Mail mit Registrierungs-Code erhalten. Eine Registrierung vor Ort an den Terminals ist ebenfalls möglich. Alle Kontaktdaten werden vier Wochen nach der Messe gelöscht.</w:t>
      </w:r>
      <w:r w:rsidRPr="00075870">
        <w:rPr>
          <w:rFonts w:cs="Arial"/>
        </w:rPr>
        <w:t xml:space="preserve"> </w:t>
      </w:r>
      <w:r w:rsidR="002339EE" w:rsidRPr="002339EE">
        <w:rPr>
          <w:rFonts w:asciiTheme="minorHAnsi" w:hAnsiTheme="minorHAnsi" w:cstheme="minorHAnsi"/>
        </w:rPr>
        <w:t xml:space="preserve">Impf-, Genesungs- oder Test-Nachweis </w:t>
      </w:r>
      <w:r w:rsidR="002339EE">
        <w:rPr>
          <w:rFonts w:asciiTheme="minorHAnsi" w:hAnsiTheme="minorHAnsi" w:cstheme="minorHAnsi"/>
        </w:rPr>
        <w:t>der Besucherinnen und Besucher wird am Eingang kontrolliert. In geschlossenen Räumen ist eine medizinische Maske für alle vorgeschrieben.</w:t>
      </w:r>
      <w:bookmarkStart w:id="0" w:name="_GoBack"/>
      <w:bookmarkEnd w:id="0"/>
    </w:p>
    <w:p w:rsidR="004F48B1" w:rsidRPr="00075870" w:rsidRDefault="004F48B1" w:rsidP="004F48B1">
      <w:pPr>
        <w:ind w:right="-144"/>
        <w:rPr>
          <w:rFonts w:cs="Arial"/>
        </w:rPr>
      </w:pPr>
    </w:p>
    <w:p w:rsidR="004F48B1" w:rsidRPr="00075870" w:rsidRDefault="004F48B1" w:rsidP="004F48B1">
      <w:pPr>
        <w:rPr>
          <w:rFonts w:asciiTheme="minorHAnsi" w:hAnsiTheme="minorHAnsi" w:cstheme="minorHAnsi"/>
          <w:color w:val="000000" w:themeColor="text1"/>
        </w:rPr>
      </w:pPr>
      <w:r w:rsidRPr="00075870">
        <w:rPr>
          <w:rFonts w:asciiTheme="minorHAnsi" w:hAnsiTheme="minorHAnsi" w:cstheme="minorHAnsi"/>
          <w:szCs w:val="26"/>
        </w:rPr>
        <w:t>Aktuelle Infos zum Hygienekonzept sowie Ausstellerverzeichnis und Programm gibt es unter www.DSTSuedwest.de</w:t>
      </w:r>
    </w:p>
    <w:p w:rsidR="00687F37" w:rsidRDefault="00687F37" w:rsidP="00047E60">
      <w:pPr>
        <w:rPr>
          <w:rFonts w:asciiTheme="minorHAnsi" w:hAnsiTheme="minorHAnsi" w:cstheme="minorHAnsi"/>
          <w:color w:val="000000"/>
        </w:rPr>
      </w:pPr>
    </w:p>
    <w:p w:rsidR="008D7FC0" w:rsidRPr="008D7FC0" w:rsidRDefault="008D7FC0" w:rsidP="00047E60">
      <w:pPr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szCs w:val="26"/>
        </w:rPr>
        <w:t>Stand: 1</w:t>
      </w:r>
      <w:r w:rsidRPr="008D7FC0">
        <w:rPr>
          <w:rFonts w:asciiTheme="minorHAnsi" w:hAnsiTheme="minorHAnsi" w:cstheme="minorHAnsi"/>
          <w:szCs w:val="26"/>
        </w:rPr>
        <w:t>1.10.2021</w:t>
      </w:r>
    </w:p>
    <w:p w:rsidR="006D0DD3" w:rsidRPr="00075870" w:rsidRDefault="006D0DD3" w:rsidP="006D0DD3">
      <w:pPr>
        <w:rPr>
          <w:rFonts w:asciiTheme="minorHAnsi" w:hAnsiTheme="minorHAnsi" w:cstheme="minorHAnsi"/>
          <w:b/>
          <w:color w:val="000000" w:themeColor="text1"/>
        </w:rPr>
      </w:pPr>
    </w:p>
    <w:p w:rsidR="006D0DD3" w:rsidRPr="00075870" w:rsidRDefault="006D0DD3" w:rsidP="006D0DD3">
      <w:pPr>
        <w:rPr>
          <w:rFonts w:asciiTheme="minorHAnsi" w:hAnsiTheme="minorHAnsi" w:cstheme="minorHAnsi"/>
          <w:b/>
          <w:color w:val="000000" w:themeColor="text1"/>
        </w:rPr>
      </w:pPr>
      <w:r w:rsidRPr="00075870">
        <w:rPr>
          <w:rFonts w:asciiTheme="minorHAnsi" w:hAnsiTheme="minorHAnsi" w:cstheme="minorHAnsi"/>
          <w:b/>
          <w:color w:val="000000" w:themeColor="text1"/>
        </w:rPr>
        <w:t>INFO</w:t>
      </w:r>
    </w:p>
    <w:p w:rsidR="006D0DD3" w:rsidRPr="00075870" w:rsidRDefault="006D0DD3" w:rsidP="006D0DD3">
      <w:pPr>
        <w:rPr>
          <w:rFonts w:asciiTheme="minorHAnsi" w:hAnsiTheme="minorHAnsi" w:cstheme="minorHAnsi"/>
          <w:color w:val="000000" w:themeColor="text1"/>
        </w:rPr>
      </w:pPr>
      <w:r w:rsidRPr="00075870">
        <w:rPr>
          <w:rFonts w:asciiTheme="minorHAnsi" w:hAnsiTheme="minorHAnsi" w:cstheme="minorHAnsi"/>
          <w:color w:val="000000" w:themeColor="text1"/>
        </w:rPr>
        <w:t xml:space="preserve">DST Dreh- und </w:t>
      </w:r>
      <w:proofErr w:type="spellStart"/>
      <w:r w:rsidRPr="00075870">
        <w:rPr>
          <w:rFonts w:asciiTheme="minorHAnsi" w:hAnsiTheme="minorHAnsi" w:cstheme="minorHAnsi"/>
          <w:color w:val="000000" w:themeColor="text1"/>
        </w:rPr>
        <w:t>Spantage</w:t>
      </w:r>
      <w:proofErr w:type="spellEnd"/>
      <w:r w:rsidRPr="00075870">
        <w:rPr>
          <w:rFonts w:asciiTheme="minorHAnsi" w:hAnsiTheme="minorHAnsi" w:cstheme="minorHAnsi"/>
          <w:color w:val="000000" w:themeColor="text1"/>
        </w:rPr>
        <w:t xml:space="preserve"> Südwest</w:t>
      </w:r>
    </w:p>
    <w:p w:rsidR="006D0DD3" w:rsidRPr="00075870" w:rsidRDefault="006D0DD3" w:rsidP="006D0DD3">
      <w:pPr>
        <w:rPr>
          <w:rFonts w:asciiTheme="minorHAnsi" w:hAnsiTheme="minorHAnsi" w:cstheme="minorHAnsi"/>
          <w:color w:val="000000" w:themeColor="text1"/>
        </w:rPr>
      </w:pPr>
      <w:r w:rsidRPr="00075870">
        <w:rPr>
          <w:rFonts w:asciiTheme="minorHAnsi" w:hAnsiTheme="minorHAnsi" w:cstheme="minorHAnsi"/>
          <w:color w:val="000000" w:themeColor="text1"/>
        </w:rPr>
        <w:t>Mittwoch bis Freitag, 20. bis 22. Oktober 2021</w:t>
      </w:r>
    </w:p>
    <w:p w:rsidR="006D0DD3" w:rsidRPr="00075870" w:rsidRDefault="006D0DD3" w:rsidP="006D0DD3">
      <w:pPr>
        <w:rPr>
          <w:rFonts w:asciiTheme="minorHAnsi" w:hAnsiTheme="minorHAnsi" w:cstheme="minorHAnsi"/>
          <w:color w:val="000000" w:themeColor="text1"/>
        </w:rPr>
      </w:pPr>
      <w:r w:rsidRPr="00075870">
        <w:rPr>
          <w:rFonts w:asciiTheme="minorHAnsi" w:hAnsiTheme="minorHAnsi" w:cstheme="minorHAnsi"/>
          <w:color w:val="000000" w:themeColor="text1"/>
        </w:rPr>
        <w:t>Messegelände Villingen-Schwenningen</w:t>
      </w:r>
    </w:p>
    <w:p w:rsidR="006D0DD3" w:rsidRPr="00075870" w:rsidRDefault="006D0DD3" w:rsidP="006D0DD3">
      <w:pPr>
        <w:rPr>
          <w:rFonts w:asciiTheme="minorHAnsi" w:hAnsiTheme="minorHAnsi" w:cstheme="minorHAnsi"/>
          <w:color w:val="000000" w:themeColor="text1"/>
        </w:rPr>
      </w:pPr>
      <w:r w:rsidRPr="00075870">
        <w:rPr>
          <w:rFonts w:asciiTheme="minorHAnsi" w:hAnsiTheme="minorHAnsi" w:cstheme="minorHAnsi"/>
          <w:color w:val="000000" w:themeColor="text1"/>
        </w:rPr>
        <w:t>Geöffnet 9.00 bis 17.00 Uhr</w:t>
      </w:r>
    </w:p>
    <w:p w:rsidR="007D7E61" w:rsidRPr="00075870" w:rsidRDefault="006D0DD3" w:rsidP="006D0DD3">
      <w:pPr>
        <w:rPr>
          <w:rFonts w:asciiTheme="minorHAnsi" w:hAnsiTheme="minorHAnsi" w:cstheme="minorHAnsi"/>
        </w:rPr>
      </w:pPr>
      <w:r w:rsidRPr="00075870">
        <w:rPr>
          <w:rFonts w:asciiTheme="minorHAnsi" w:hAnsiTheme="minorHAnsi" w:cstheme="minorHAnsi"/>
          <w:color w:val="000000" w:themeColor="text1"/>
        </w:rPr>
        <w:t>www.DSTSuedwest.de</w:t>
      </w:r>
    </w:p>
    <w:sectPr w:rsidR="007D7E61" w:rsidRPr="00075870" w:rsidSect="0025773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57Cn">
    <w:altName w:val="Frutiger 57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55E24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162D11"/>
    <w:multiLevelType w:val="hybridMultilevel"/>
    <w:tmpl w:val="4EAA677C"/>
    <w:lvl w:ilvl="0" w:tplc="8ABAA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464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E24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D27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669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289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0AE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89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A4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54705E"/>
    <w:multiLevelType w:val="hybridMultilevel"/>
    <w:tmpl w:val="25DE39F6"/>
    <w:lvl w:ilvl="0" w:tplc="13C02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146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12D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426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0AF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46A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86F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2EE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C2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3905C62"/>
    <w:multiLevelType w:val="hybridMultilevel"/>
    <w:tmpl w:val="C716444C"/>
    <w:lvl w:ilvl="0" w:tplc="A7526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044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D49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2E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BC7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62F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388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AB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A61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D99334C"/>
    <w:multiLevelType w:val="hybridMultilevel"/>
    <w:tmpl w:val="513268F8"/>
    <w:lvl w:ilvl="0" w:tplc="5DB8D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E6C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783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EA3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C02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AC0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848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0E2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087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CD"/>
    <w:rsid w:val="00001DD6"/>
    <w:rsid w:val="000021CD"/>
    <w:rsid w:val="00006F90"/>
    <w:rsid w:val="000104F1"/>
    <w:rsid w:val="00010749"/>
    <w:rsid w:val="00011F93"/>
    <w:rsid w:val="00024D7F"/>
    <w:rsid w:val="00024DEB"/>
    <w:rsid w:val="00032C0C"/>
    <w:rsid w:val="0003317F"/>
    <w:rsid w:val="0004331A"/>
    <w:rsid w:val="00044627"/>
    <w:rsid w:val="00045EF1"/>
    <w:rsid w:val="00047161"/>
    <w:rsid w:val="00047E60"/>
    <w:rsid w:val="00052974"/>
    <w:rsid w:val="00054ED6"/>
    <w:rsid w:val="00055B76"/>
    <w:rsid w:val="00065C4A"/>
    <w:rsid w:val="0007031D"/>
    <w:rsid w:val="00074D11"/>
    <w:rsid w:val="0007558E"/>
    <w:rsid w:val="00075870"/>
    <w:rsid w:val="00076FF3"/>
    <w:rsid w:val="0009170B"/>
    <w:rsid w:val="000956EC"/>
    <w:rsid w:val="0009644E"/>
    <w:rsid w:val="00096B3D"/>
    <w:rsid w:val="000A005E"/>
    <w:rsid w:val="000A7592"/>
    <w:rsid w:val="000B4D9E"/>
    <w:rsid w:val="000B5B7A"/>
    <w:rsid w:val="000B5E70"/>
    <w:rsid w:val="000B62F0"/>
    <w:rsid w:val="000B6E9B"/>
    <w:rsid w:val="000B7E7A"/>
    <w:rsid w:val="000C15AC"/>
    <w:rsid w:val="000C3C21"/>
    <w:rsid w:val="000C3C4D"/>
    <w:rsid w:val="000C6F19"/>
    <w:rsid w:val="000D20A3"/>
    <w:rsid w:val="000D4173"/>
    <w:rsid w:val="000E10C5"/>
    <w:rsid w:val="000E1322"/>
    <w:rsid w:val="000E1430"/>
    <w:rsid w:val="000E32B4"/>
    <w:rsid w:val="000E41FF"/>
    <w:rsid w:val="000E5E4F"/>
    <w:rsid w:val="000E688B"/>
    <w:rsid w:val="000F131F"/>
    <w:rsid w:val="000F1736"/>
    <w:rsid w:val="000F4E38"/>
    <w:rsid w:val="000F6B36"/>
    <w:rsid w:val="001005D2"/>
    <w:rsid w:val="00101CD1"/>
    <w:rsid w:val="001031D8"/>
    <w:rsid w:val="00103F75"/>
    <w:rsid w:val="001068F3"/>
    <w:rsid w:val="00107E40"/>
    <w:rsid w:val="001162AB"/>
    <w:rsid w:val="00116DE3"/>
    <w:rsid w:val="001236E6"/>
    <w:rsid w:val="0012699E"/>
    <w:rsid w:val="00130BD0"/>
    <w:rsid w:val="00132B0E"/>
    <w:rsid w:val="00134D26"/>
    <w:rsid w:val="00143C0B"/>
    <w:rsid w:val="00146513"/>
    <w:rsid w:val="00146DC6"/>
    <w:rsid w:val="00151FDF"/>
    <w:rsid w:val="00157AB8"/>
    <w:rsid w:val="001609B8"/>
    <w:rsid w:val="0016254F"/>
    <w:rsid w:val="00162A38"/>
    <w:rsid w:val="001651BA"/>
    <w:rsid w:val="00165900"/>
    <w:rsid w:val="00165C8C"/>
    <w:rsid w:val="00166571"/>
    <w:rsid w:val="00166E5F"/>
    <w:rsid w:val="00170AB9"/>
    <w:rsid w:val="00171FA2"/>
    <w:rsid w:val="00172425"/>
    <w:rsid w:val="001733CA"/>
    <w:rsid w:val="0018150C"/>
    <w:rsid w:val="00181BA7"/>
    <w:rsid w:val="0019087B"/>
    <w:rsid w:val="00196325"/>
    <w:rsid w:val="00196D0B"/>
    <w:rsid w:val="001A3E86"/>
    <w:rsid w:val="001A54EE"/>
    <w:rsid w:val="001B17D8"/>
    <w:rsid w:val="001B183E"/>
    <w:rsid w:val="001B4934"/>
    <w:rsid w:val="001C3337"/>
    <w:rsid w:val="001C4E07"/>
    <w:rsid w:val="001C5388"/>
    <w:rsid w:val="001C5DD1"/>
    <w:rsid w:val="001D1F6F"/>
    <w:rsid w:val="001D34EE"/>
    <w:rsid w:val="001D4C4F"/>
    <w:rsid w:val="001D765C"/>
    <w:rsid w:val="001E2C2D"/>
    <w:rsid w:val="001E410B"/>
    <w:rsid w:val="001E5A1E"/>
    <w:rsid w:val="001F3270"/>
    <w:rsid w:val="001F6B59"/>
    <w:rsid w:val="001F7DFB"/>
    <w:rsid w:val="002004FD"/>
    <w:rsid w:val="00202186"/>
    <w:rsid w:val="00203733"/>
    <w:rsid w:val="002044AB"/>
    <w:rsid w:val="00204CC8"/>
    <w:rsid w:val="00211DFC"/>
    <w:rsid w:val="00215718"/>
    <w:rsid w:val="002171A7"/>
    <w:rsid w:val="00217AAF"/>
    <w:rsid w:val="00221064"/>
    <w:rsid w:val="00223095"/>
    <w:rsid w:val="00225744"/>
    <w:rsid w:val="002339EE"/>
    <w:rsid w:val="00235C0C"/>
    <w:rsid w:val="0023623B"/>
    <w:rsid w:val="0024023D"/>
    <w:rsid w:val="002409B5"/>
    <w:rsid w:val="002432BA"/>
    <w:rsid w:val="002444A2"/>
    <w:rsid w:val="00247E72"/>
    <w:rsid w:val="0025077C"/>
    <w:rsid w:val="00250D43"/>
    <w:rsid w:val="00251936"/>
    <w:rsid w:val="0025773F"/>
    <w:rsid w:val="002603A5"/>
    <w:rsid w:val="002620B0"/>
    <w:rsid w:val="00262329"/>
    <w:rsid w:val="0026373A"/>
    <w:rsid w:val="00264DCA"/>
    <w:rsid w:val="00265C9E"/>
    <w:rsid w:val="002667A0"/>
    <w:rsid w:val="002673C1"/>
    <w:rsid w:val="00270D47"/>
    <w:rsid w:val="00270F5C"/>
    <w:rsid w:val="00271002"/>
    <w:rsid w:val="0027250A"/>
    <w:rsid w:val="0027292A"/>
    <w:rsid w:val="00272D08"/>
    <w:rsid w:val="00276041"/>
    <w:rsid w:val="00277350"/>
    <w:rsid w:val="002855F1"/>
    <w:rsid w:val="002931D7"/>
    <w:rsid w:val="002940AA"/>
    <w:rsid w:val="002948DF"/>
    <w:rsid w:val="002971EC"/>
    <w:rsid w:val="0029789F"/>
    <w:rsid w:val="002A0332"/>
    <w:rsid w:val="002A642C"/>
    <w:rsid w:val="002A7A22"/>
    <w:rsid w:val="002B3E8B"/>
    <w:rsid w:val="002B797F"/>
    <w:rsid w:val="002C21C0"/>
    <w:rsid w:val="002C4E16"/>
    <w:rsid w:val="002C6B75"/>
    <w:rsid w:val="002C6CF6"/>
    <w:rsid w:val="002C7B91"/>
    <w:rsid w:val="002D40E7"/>
    <w:rsid w:val="002D6E31"/>
    <w:rsid w:val="002D762C"/>
    <w:rsid w:val="002E4643"/>
    <w:rsid w:val="002E4909"/>
    <w:rsid w:val="002F181E"/>
    <w:rsid w:val="002F2325"/>
    <w:rsid w:val="002F4106"/>
    <w:rsid w:val="002F5F4D"/>
    <w:rsid w:val="002F72CD"/>
    <w:rsid w:val="00311BC5"/>
    <w:rsid w:val="00322621"/>
    <w:rsid w:val="00322874"/>
    <w:rsid w:val="00323DB5"/>
    <w:rsid w:val="0032608E"/>
    <w:rsid w:val="00327FDB"/>
    <w:rsid w:val="00330ADF"/>
    <w:rsid w:val="00330E8F"/>
    <w:rsid w:val="00332041"/>
    <w:rsid w:val="00334C54"/>
    <w:rsid w:val="00334E80"/>
    <w:rsid w:val="00336329"/>
    <w:rsid w:val="00337B44"/>
    <w:rsid w:val="00341510"/>
    <w:rsid w:val="00341EAF"/>
    <w:rsid w:val="0034534B"/>
    <w:rsid w:val="00350BBE"/>
    <w:rsid w:val="00352D27"/>
    <w:rsid w:val="00354FBB"/>
    <w:rsid w:val="00355CAF"/>
    <w:rsid w:val="003571EF"/>
    <w:rsid w:val="0035790E"/>
    <w:rsid w:val="00357DA0"/>
    <w:rsid w:val="00360072"/>
    <w:rsid w:val="00361CE9"/>
    <w:rsid w:val="003732AF"/>
    <w:rsid w:val="003743DB"/>
    <w:rsid w:val="00374DD9"/>
    <w:rsid w:val="003756FC"/>
    <w:rsid w:val="00376447"/>
    <w:rsid w:val="00376584"/>
    <w:rsid w:val="003771A9"/>
    <w:rsid w:val="003801B7"/>
    <w:rsid w:val="0038070B"/>
    <w:rsid w:val="00382AB5"/>
    <w:rsid w:val="00383DA5"/>
    <w:rsid w:val="003854C4"/>
    <w:rsid w:val="00392604"/>
    <w:rsid w:val="003A3995"/>
    <w:rsid w:val="003A4FE2"/>
    <w:rsid w:val="003A7D2A"/>
    <w:rsid w:val="003B1B9A"/>
    <w:rsid w:val="003B318E"/>
    <w:rsid w:val="003B3AEC"/>
    <w:rsid w:val="003B65A9"/>
    <w:rsid w:val="003B77F1"/>
    <w:rsid w:val="003C1ED6"/>
    <w:rsid w:val="003C4204"/>
    <w:rsid w:val="003C7B8E"/>
    <w:rsid w:val="003D1C68"/>
    <w:rsid w:val="003D27F8"/>
    <w:rsid w:val="003D2E4C"/>
    <w:rsid w:val="003D4C59"/>
    <w:rsid w:val="003D4CAC"/>
    <w:rsid w:val="003F2F85"/>
    <w:rsid w:val="003F3695"/>
    <w:rsid w:val="003F4683"/>
    <w:rsid w:val="003F4F36"/>
    <w:rsid w:val="003F5256"/>
    <w:rsid w:val="003F5563"/>
    <w:rsid w:val="003F628C"/>
    <w:rsid w:val="00400E4A"/>
    <w:rsid w:val="004017D3"/>
    <w:rsid w:val="004035E0"/>
    <w:rsid w:val="00406C5F"/>
    <w:rsid w:val="0041300A"/>
    <w:rsid w:val="00413636"/>
    <w:rsid w:val="00416D33"/>
    <w:rsid w:val="0041741A"/>
    <w:rsid w:val="0042181A"/>
    <w:rsid w:val="004220F3"/>
    <w:rsid w:val="004235B8"/>
    <w:rsid w:val="0042458E"/>
    <w:rsid w:val="00425DE4"/>
    <w:rsid w:val="00433333"/>
    <w:rsid w:val="0044024A"/>
    <w:rsid w:val="00440F8A"/>
    <w:rsid w:val="00441233"/>
    <w:rsid w:val="004475A9"/>
    <w:rsid w:val="00452784"/>
    <w:rsid w:val="00455975"/>
    <w:rsid w:val="00456656"/>
    <w:rsid w:val="00463EAE"/>
    <w:rsid w:val="0047040F"/>
    <w:rsid w:val="00471527"/>
    <w:rsid w:val="004727C1"/>
    <w:rsid w:val="00472F7D"/>
    <w:rsid w:val="004730E1"/>
    <w:rsid w:val="00480801"/>
    <w:rsid w:val="00480879"/>
    <w:rsid w:val="00481097"/>
    <w:rsid w:val="004838DA"/>
    <w:rsid w:val="00490DD2"/>
    <w:rsid w:val="00491659"/>
    <w:rsid w:val="004940AC"/>
    <w:rsid w:val="00494A69"/>
    <w:rsid w:val="004974F8"/>
    <w:rsid w:val="004A0F88"/>
    <w:rsid w:val="004A20EC"/>
    <w:rsid w:val="004A376F"/>
    <w:rsid w:val="004B74D8"/>
    <w:rsid w:val="004C322F"/>
    <w:rsid w:val="004C64AD"/>
    <w:rsid w:val="004C73AE"/>
    <w:rsid w:val="004C73E5"/>
    <w:rsid w:val="004D034E"/>
    <w:rsid w:val="004D0FD0"/>
    <w:rsid w:val="004D3924"/>
    <w:rsid w:val="004D484B"/>
    <w:rsid w:val="004D4FE1"/>
    <w:rsid w:val="004D550C"/>
    <w:rsid w:val="004D674E"/>
    <w:rsid w:val="004D6FB4"/>
    <w:rsid w:val="004E4CD3"/>
    <w:rsid w:val="004E4F01"/>
    <w:rsid w:val="004E5924"/>
    <w:rsid w:val="004E7027"/>
    <w:rsid w:val="004F0EA9"/>
    <w:rsid w:val="004F3165"/>
    <w:rsid w:val="004F48B1"/>
    <w:rsid w:val="004F536A"/>
    <w:rsid w:val="004F59E7"/>
    <w:rsid w:val="005044DF"/>
    <w:rsid w:val="00504755"/>
    <w:rsid w:val="00505B6E"/>
    <w:rsid w:val="00516FF4"/>
    <w:rsid w:val="00517DFA"/>
    <w:rsid w:val="005227B3"/>
    <w:rsid w:val="005240F3"/>
    <w:rsid w:val="005324A2"/>
    <w:rsid w:val="0053352A"/>
    <w:rsid w:val="005343EA"/>
    <w:rsid w:val="00537363"/>
    <w:rsid w:val="00541830"/>
    <w:rsid w:val="00541E77"/>
    <w:rsid w:val="00542873"/>
    <w:rsid w:val="00553320"/>
    <w:rsid w:val="00553DDF"/>
    <w:rsid w:val="00554AC4"/>
    <w:rsid w:val="005602A4"/>
    <w:rsid w:val="0056360C"/>
    <w:rsid w:val="0057136A"/>
    <w:rsid w:val="00574F85"/>
    <w:rsid w:val="0057708C"/>
    <w:rsid w:val="00577AA6"/>
    <w:rsid w:val="00581151"/>
    <w:rsid w:val="00582537"/>
    <w:rsid w:val="00583E44"/>
    <w:rsid w:val="00590BF4"/>
    <w:rsid w:val="00590BF5"/>
    <w:rsid w:val="005922CE"/>
    <w:rsid w:val="00595A7C"/>
    <w:rsid w:val="00596058"/>
    <w:rsid w:val="00597687"/>
    <w:rsid w:val="005A449C"/>
    <w:rsid w:val="005A598B"/>
    <w:rsid w:val="005A6161"/>
    <w:rsid w:val="005B35B6"/>
    <w:rsid w:val="005B3886"/>
    <w:rsid w:val="005B3D61"/>
    <w:rsid w:val="005B4415"/>
    <w:rsid w:val="005B6E8B"/>
    <w:rsid w:val="005B6F9B"/>
    <w:rsid w:val="005C10BA"/>
    <w:rsid w:val="005C14F9"/>
    <w:rsid w:val="005C2159"/>
    <w:rsid w:val="005C2F52"/>
    <w:rsid w:val="005C3391"/>
    <w:rsid w:val="005C492A"/>
    <w:rsid w:val="005D594B"/>
    <w:rsid w:val="005E1092"/>
    <w:rsid w:val="005F1698"/>
    <w:rsid w:val="005F5869"/>
    <w:rsid w:val="005F7571"/>
    <w:rsid w:val="005F7B25"/>
    <w:rsid w:val="00603C1E"/>
    <w:rsid w:val="00615FB4"/>
    <w:rsid w:val="00623A0E"/>
    <w:rsid w:val="00625D82"/>
    <w:rsid w:val="00627359"/>
    <w:rsid w:val="00634C72"/>
    <w:rsid w:val="00634E31"/>
    <w:rsid w:val="0064052B"/>
    <w:rsid w:val="00641E26"/>
    <w:rsid w:val="006476D5"/>
    <w:rsid w:val="00650354"/>
    <w:rsid w:val="00651961"/>
    <w:rsid w:val="006522AD"/>
    <w:rsid w:val="00662808"/>
    <w:rsid w:val="00662C5E"/>
    <w:rsid w:val="00665D87"/>
    <w:rsid w:val="00666981"/>
    <w:rsid w:val="006707E6"/>
    <w:rsid w:val="00671A80"/>
    <w:rsid w:val="00675187"/>
    <w:rsid w:val="0067684B"/>
    <w:rsid w:val="00682BBE"/>
    <w:rsid w:val="0068715E"/>
    <w:rsid w:val="00687F37"/>
    <w:rsid w:val="00693216"/>
    <w:rsid w:val="006932FF"/>
    <w:rsid w:val="006947C5"/>
    <w:rsid w:val="006A532B"/>
    <w:rsid w:val="006A75B1"/>
    <w:rsid w:val="006B008C"/>
    <w:rsid w:val="006B3057"/>
    <w:rsid w:val="006B4103"/>
    <w:rsid w:val="006B7278"/>
    <w:rsid w:val="006C2EB2"/>
    <w:rsid w:val="006C64E9"/>
    <w:rsid w:val="006C6E91"/>
    <w:rsid w:val="006D074F"/>
    <w:rsid w:val="006D0DD3"/>
    <w:rsid w:val="006D122B"/>
    <w:rsid w:val="006D17C8"/>
    <w:rsid w:val="006D19D0"/>
    <w:rsid w:val="006D5E8E"/>
    <w:rsid w:val="006E0B77"/>
    <w:rsid w:val="006E3274"/>
    <w:rsid w:val="006E4561"/>
    <w:rsid w:val="006E5CEB"/>
    <w:rsid w:val="006E6009"/>
    <w:rsid w:val="006E6FDC"/>
    <w:rsid w:val="006F20B7"/>
    <w:rsid w:val="006F268B"/>
    <w:rsid w:val="006F27FF"/>
    <w:rsid w:val="006F2AD1"/>
    <w:rsid w:val="006F2E2F"/>
    <w:rsid w:val="006F3291"/>
    <w:rsid w:val="006F637E"/>
    <w:rsid w:val="006F7C80"/>
    <w:rsid w:val="007001EA"/>
    <w:rsid w:val="00706540"/>
    <w:rsid w:val="00707259"/>
    <w:rsid w:val="0071113F"/>
    <w:rsid w:val="00711558"/>
    <w:rsid w:val="0071205F"/>
    <w:rsid w:val="00714AC0"/>
    <w:rsid w:val="007154F9"/>
    <w:rsid w:val="00715B7E"/>
    <w:rsid w:val="00715DE8"/>
    <w:rsid w:val="00716959"/>
    <w:rsid w:val="00722E0F"/>
    <w:rsid w:val="00731AE7"/>
    <w:rsid w:val="00734B02"/>
    <w:rsid w:val="00735624"/>
    <w:rsid w:val="00735D36"/>
    <w:rsid w:val="00744446"/>
    <w:rsid w:val="00745209"/>
    <w:rsid w:val="0075071A"/>
    <w:rsid w:val="00752AE6"/>
    <w:rsid w:val="007579BA"/>
    <w:rsid w:val="00760BA1"/>
    <w:rsid w:val="007610F4"/>
    <w:rsid w:val="00762D4E"/>
    <w:rsid w:val="0076526B"/>
    <w:rsid w:val="00765C23"/>
    <w:rsid w:val="00771711"/>
    <w:rsid w:val="00772E23"/>
    <w:rsid w:val="00773B28"/>
    <w:rsid w:val="00775988"/>
    <w:rsid w:val="0078049D"/>
    <w:rsid w:val="007809FC"/>
    <w:rsid w:val="0078465B"/>
    <w:rsid w:val="007852FC"/>
    <w:rsid w:val="007870E1"/>
    <w:rsid w:val="00787F49"/>
    <w:rsid w:val="0079262A"/>
    <w:rsid w:val="007935B2"/>
    <w:rsid w:val="00797922"/>
    <w:rsid w:val="007A098A"/>
    <w:rsid w:val="007A168B"/>
    <w:rsid w:val="007A1B1E"/>
    <w:rsid w:val="007A548E"/>
    <w:rsid w:val="007A6098"/>
    <w:rsid w:val="007B3E8F"/>
    <w:rsid w:val="007B47C9"/>
    <w:rsid w:val="007C01A3"/>
    <w:rsid w:val="007C56C1"/>
    <w:rsid w:val="007C5CD0"/>
    <w:rsid w:val="007C7B79"/>
    <w:rsid w:val="007D0FD4"/>
    <w:rsid w:val="007D3794"/>
    <w:rsid w:val="007D5FB3"/>
    <w:rsid w:val="007D7499"/>
    <w:rsid w:val="007D7E61"/>
    <w:rsid w:val="007E3256"/>
    <w:rsid w:val="007E3E0D"/>
    <w:rsid w:val="007E5D55"/>
    <w:rsid w:val="007E5FEF"/>
    <w:rsid w:val="007F0C0D"/>
    <w:rsid w:val="007F1CCD"/>
    <w:rsid w:val="007F56A1"/>
    <w:rsid w:val="007F6CD4"/>
    <w:rsid w:val="007F713B"/>
    <w:rsid w:val="00802545"/>
    <w:rsid w:val="00805009"/>
    <w:rsid w:val="00807BC1"/>
    <w:rsid w:val="008107D9"/>
    <w:rsid w:val="00810D3F"/>
    <w:rsid w:val="0081357E"/>
    <w:rsid w:val="008141BD"/>
    <w:rsid w:val="00815357"/>
    <w:rsid w:val="008154F7"/>
    <w:rsid w:val="008161B5"/>
    <w:rsid w:val="008169DA"/>
    <w:rsid w:val="00817A16"/>
    <w:rsid w:val="00823832"/>
    <w:rsid w:val="00833592"/>
    <w:rsid w:val="008369EC"/>
    <w:rsid w:val="00837C80"/>
    <w:rsid w:val="00843616"/>
    <w:rsid w:val="008440CA"/>
    <w:rsid w:val="00844518"/>
    <w:rsid w:val="008464F0"/>
    <w:rsid w:val="00846715"/>
    <w:rsid w:val="00847C10"/>
    <w:rsid w:val="00850A3B"/>
    <w:rsid w:val="008604FC"/>
    <w:rsid w:val="00863F3F"/>
    <w:rsid w:val="00866672"/>
    <w:rsid w:val="008761B5"/>
    <w:rsid w:val="00876406"/>
    <w:rsid w:val="008812A6"/>
    <w:rsid w:val="0088390F"/>
    <w:rsid w:val="00892EAB"/>
    <w:rsid w:val="008977D9"/>
    <w:rsid w:val="008A2F15"/>
    <w:rsid w:val="008A6353"/>
    <w:rsid w:val="008B051E"/>
    <w:rsid w:val="008B179C"/>
    <w:rsid w:val="008B220E"/>
    <w:rsid w:val="008B280E"/>
    <w:rsid w:val="008B7434"/>
    <w:rsid w:val="008C0AD8"/>
    <w:rsid w:val="008C1813"/>
    <w:rsid w:val="008C38EC"/>
    <w:rsid w:val="008C45BF"/>
    <w:rsid w:val="008D0CA3"/>
    <w:rsid w:val="008D3544"/>
    <w:rsid w:val="008D389F"/>
    <w:rsid w:val="008D43E0"/>
    <w:rsid w:val="008D5679"/>
    <w:rsid w:val="008D692D"/>
    <w:rsid w:val="008D7FC0"/>
    <w:rsid w:val="008E0EF5"/>
    <w:rsid w:val="008F3C74"/>
    <w:rsid w:val="008F6E60"/>
    <w:rsid w:val="00904465"/>
    <w:rsid w:val="00913512"/>
    <w:rsid w:val="00914DFD"/>
    <w:rsid w:val="00915DD8"/>
    <w:rsid w:val="0091661B"/>
    <w:rsid w:val="0092134E"/>
    <w:rsid w:val="00925A43"/>
    <w:rsid w:val="00927B4E"/>
    <w:rsid w:val="00930B7D"/>
    <w:rsid w:val="009323EB"/>
    <w:rsid w:val="009418BD"/>
    <w:rsid w:val="00941EC9"/>
    <w:rsid w:val="009421E3"/>
    <w:rsid w:val="00942893"/>
    <w:rsid w:val="00944BF2"/>
    <w:rsid w:val="00946E63"/>
    <w:rsid w:val="0096493F"/>
    <w:rsid w:val="009658DD"/>
    <w:rsid w:val="00965DD5"/>
    <w:rsid w:val="0096709F"/>
    <w:rsid w:val="009673F9"/>
    <w:rsid w:val="00967965"/>
    <w:rsid w:val="0097030B"/>
    <w:rsid w:val="0097039B"/>
    <w:rsid w:val="00980355"/>
    <w:rsid w:val="00982644"/>
    <w:rsid w:val="00984074"/>
    <w:rsid w:val="00986204"/>
    <w:rsid w:val="00986A58"/>
    <w:rsid w:val="00986E6E"/>
    <w:rsid w:val="00987704"/>
    <w:rsid w:val="00990515"/>
    <w:rsid w:val="009925BB"/>
    <w:rsid w:val="00994F27"/>
    <w:rsid w:val="00995F9B"/>
    <w:rsid w:val="009A60EC"/>
    <w:rsid w:val="009A7A3A"/>
    <w:rsid w:val="009B03A2"/>
    <w:rsid w:val="009B23FA"/>
    <w:rsid w:val="009B58A8"/>
    <w:rsid w:val="009B7472"/>
    <w:rsid w:val="009C12F4"/>
    <w:rsid w:val="009C13B9"/>
    <w:rsid w:val="009C2C72"/>
    <w:rsid w:val="009C356D"/>
    <w:rsid w:val="009C47C7"/>
    <w:rsid w:val="009C59FD"/>
    <w:rsid w:val="009C5FAB"/>
    <w:rsid w:val="009C5FB0"/>
    <w:rsid w:val="009D1890"/>
    <w:rsid w:val="009E17ED"/>
    <w:rsid w:val="009E26E5"/>
    <w:rsid w:val="009F4383"/>
    <w:rsid w:val="009F5C35"/>
    <w:rsid w:val="009F69E0"/>
    <w:rsid w:val="00A011E9"/>
    <w:rsid w:val="00A14421"/>
    <w:rsid w:val="00A22846"/>
    <w:rsid w:val="00A327B0"/>
    <w:rsid w:val="00A35F31"/>
    <w:rsid w:val="00A40056"/>
    <w:rsid w:val="00A414A7"/>
    <w:rsid w:val="00A41559"/>
    <w:rsid w:val="00A4511C"/>
    <w:rsid w:val="00A452AD"/>
    <w:rsid w:val="00A5083F"/>
    <w:rsid w:val="00A50944"/>
    <w:rsid w:val="00A50D2E"/>
    <w:rsid w:val="00A50F29"/>
    <w:rsid w:val="00A52389"/>
    <w:rsid w:val="00A617C8"/>
    <w:rsid w:val="00A63F78"/>
    <w:rsid w:val="00A643F9"/>
    <w:rsid w:val="00A73463"/>
    <w:rsid w:val="00A75FC9"/>
    <w:rsid w:val="00A82602"/>
    <w:rsid w:val="00A82AF8"/>
    <w:rsid w:val="00A842CB"/>
    <w:rsid w:val="00A84BA7"/>
    <w:rsid w:val="00A9075C"/>
    <w:rsid w:val="00A92AEB"/>
    <w:rsid w:val="00A946B8"/>
    <w:rsid w:val="00A95E12"/>
    <w:rsid w:val="00A966CF"/>
    <w:rsid w:val="00A96B30"/>
    <w:rsid w:val="00AA4065"/>
    <w:rsid w:val="00AA473B"/>
    <w:rsid w:val="00AB0BA3"/>
    <w:rsid w:val="00AB6B5C"/>
    <w:rsid w:val="00AB780A"/>
    <w:rsid w:val="00AB7E63"/>
    <w:rsid w:val="00AC0160"/>
    <w:rsid w:val="00AC0418"/>
    <w:rsid w:val="00AC15E5"/>
    <w:rsid w:val="00AC5755"/>
    <w:rsid w:val="00AD088A"/>
    <w:rsid w:val="00AD0FE2"/>
    <w:rsid w:val="00AD55C6"/>
    <w:rsid w:val="00AD6190"/>
    <w:rsid w:val="00AD69F3"/>
    <w:rsid w:val="00AE048C"/>
    <w:rsid w:val="00AE5819"/>
    <w:rsid w:val="00AE5E25"/>
    <w:rsid w:val="00AF0996"/>
    <w:rsid w:val="00AF0B62"/>
    <w:rsid w:val="00AF0D6F"/>
    <w:rsid w:val="00AF1F62"/>
    <w:rsid w:val="00AF2E2E"/>
    <w:rsid w:val="00AF7A0B"/>
    <w:rsid w:val="00AF7B23"/>
    <w:rsid w:val="00B035D2"/>
    <w:rsid w:val="00B03855"/>
    <w:rsid w:val="00B05BFF"/>
    <w:rsid w:val="00B05E3E"/>
    <w:rsid w:val="00B06BE8"/>
    <w:rsid w:val="00B07FCC"/>
    <w:rsid w:val="00B12456"/>
    <w:rsid w:val="00B12AC1"/>
    <w:rsid w:val="00B13919"/>
    <w:rsid w:val="00B15784"/>
    <w:rsid w:val="00B17306"/>
    <w:rsid w:val="00B17CF5"/>
    <w:rsid w:val="00B17F08"/>
    <w:rsid w:val="00B2587E"/>
    <w:rsid w:val="00B301DC"/>
    <w:rsid w:val="00B30AB8"/>
    <w:rsid w:val="00B31ECD"/>
    <w:rsid w:val="00B32CB8"/>
    <w:rsid w:val="00B340B6"/>
    <w:rsid w:val="00B421CE"/>
    <w:rsid w:val="00B426BD"/>
    <w:rsid w:val="00B44361"/>
    <w:rsid w:val="00B50A08"/>
    <w:rsid w:val="00B53435"/>
    <w:rsid w:val="00B55A31"/>
    <w:rsid w:val="00B56860"/>
    <w:rsid w:val="00B60804"/>
    <w:rsid w:val="00B61EAF"/>
    <w:rsid w:val="00B63515"/>
    <w:rsid w:val="00B66342"/>
    <w:rsid w:val="00B71208"/>
    <w:rsid w:val="00B713C2"/>
    <w:rsid w:val="00B73E73"/>
    <w:rsid w:val="00B77437"/>
    <w:rsid w:val="00B810EE"/>
    <w:rsid w:val="00B86CB6"/>
    <w:rsid w:val="00B872AA"/>
    <w:rsid w:val="00B921B5"/>
    <w:rsid w:val="00B92C69"/>
    <w:rsid w:val="00B93FC9"/>
    <w:rsid w:val="00B967A2"/>
    <w:rsid w:val="00BA60C2"/>
    <w:rsid w:val="00BB3E34"/>
    <w:rsid w:val="00BB4237"/>
    <w:rsid w:val="00BB7732"/>
    <w:rsid w:val="00BC44C5"/>
    <w:rsid w:val="00BC4CAB"/>
    <w:rsid w:val="00BC501E"/>
    <w:rsid w:val="00BD0EBD"/>
    <w:rsid w:val="00BD29C2"/>
    <w:rsid w:val="00BD5253"/>
    <w:rsid w:val="00BD61F4"/>
    <w:rsid w:val="00BE12A2"/>
    <w:rsid w:val="00BE17D1"/>
    <w:rsid w:val="00BE17F2"/>
    <w:rsid w:val="00BF79F9"/>
    <w:rsid w:val="00C00638"/>
    <w:rsid w:val="00C00F39"/>
    <w:rsid w:val="00C016EA"/>
    <w:rsid w:val="00C06B33"/>
    <w:rsid w:val="00C1039B"/>
    <w:rsid w:val="00C136CE"/>
    <w:rsid w:val="00C20794"/>
    <w:rsid w:val="00C20A59"/>
    <w:rsid w:val="00C20AD9"/>
    <w:rsid w:val="00C2277E"/>
    <w:rsid w:val="00C25648"/>
    <w:rsid w:val="00C260CA"/>
    <w:rsid w:val="00C3137E"/>
    <w:rsid w:val="00C327E6"/>
    <w:rsid w:val="00C36210"/>
    <w:rsid w:val="00C363BE"/>
    <w:rsid w:val="00C36828"/>
    <w:rsid w:val="00C4669B"/>
    <w:rsid w:val="00C4698D"/>
    <w:rsid w:val="00C46F32"/>
    <w:rsid w:val="00C51CCA"/>
    <w:rsid w:val="00C54409"/>
    <w:rsid w:val="00C61FBE"/>
    <w:rsid w:val="00C6409F"/>
    <w:rsid w:val="00C644FA"/>
    <w:rsid w:val="00C712A4"/>
    <w:rsid w:val="00C743D3"/>
    <w:rsid w:val="00C76043"/>
    <w:rsid w:val="00C8655F"/>
    <w:rsid w:val="00C96800"/>
    <w:rsid w:val="00C97BD5"/>
    <w:rsid w:val="00CA4513"/>
    <w:rsid w:val="00CA4BD6"/>
    <w:rsid w:val="00CA7329"/>
    <w:rsid w:val="00CB116F"/>
    <w:rsid w:val="00CB65E9"/>
    <w:rsid w:val="00CB6F6B"/>
    <w:rsid w:val="00CC14FE"/>
    <w:rsid w:val="00CC2222"/>
    <w:rsid w:val="00CC2CB3"/>
    <w:rsid w:val="00CC5A7F"/>
    <w:rsid w:val="00CD03B3"/>
    <w:rsid w:val="00CD1624"/>
    <w:rsid w:val="00CD1DBB"/>
    <w:rsid w:val="00CD1EF9"/>
    <w:rsid w:val="00CD2BF6"/>
    <w:rsid w:val="00CE0BDD"/>
    <w:rsid w:val="00CE6366"/>
    <w:rsid w:val="00CE727D"/>
    <w:rsid w:val="00CE7DED"/>
    <w:rsid w:val="00CF0335"/>
    <w:rsid w:val="00CF0F68"/>
    <w:rsid w:val="00CF2450"/>
    <w:rsid w:val="00CF3C46"/>
    <w:rsid w:val="00CF58C7"/>
    <w:rsid w:val="00D00931"/>
    <w:rsid w:val="00D00F6B"/>
    <w:rsid w:val="00D01102"/>
    <w:rsid w:val="00D0205E"/>
    <w:rsid w:val="00D03D4E"/>
    <w:rsid w:val="00D06B17"/>
    <w:rsid w:val="00D070D0"/>
    <w:rsid w:val="00D207E6"/>
    <w:rsid w:val="00D21968"/>
    <w:rsid w:val="00D22E67"/>
    <w:rsid w:val="00D233B0"/>
    <w:rsid w:val="00D2567A"/>
    <w:rsid w:val="00D27347"/>
    <w:rsid w:val="00D342DC"/>
    <w:rsid w:val="00D35292"/>
    <w:rsid w:val="00D37B16"/>
    <w:rsid w:val="00D44309"/>
    <w:rsid w:val="00D470CD"/>
    <w:rsid w:val="00D47953"/>
    <w:rsid w:val="00D47B11"/>
    <w:rsid w:val="00D50624"/>
    <w:rsid w:val="00D56467"/>
    <w:rsid w:val="00D62D23"/>
    <w:rsid w:val="00D63EED"/>
    <w:rsid w:val="00D64CC2"/>
    <w:rsid w:val="00D671CB"/>
    <w:rsid w:val="00D6781D"/>
    <w:rsid w:val="00D71DD9"/>
    <w:rsid w:val="00D7361D"/>
    <w:rsid w:val="00D74AC3"/>
    <w:rsid w:val="00D763A9"/>
    <w:rsid w:val="00D80512"/>
    <w:rsid w:val="00D81625"/>
    <w:rsid w:val="00D832CB"/>
    <w:rsid w:val="00D84136"/>
    <w:rsid w:val="00D8727A"/>
    <w:rsid w:val="00D90238"/>
    <w:rsid w:val="00D92E0C"/>
    <w:rsid w:val="00D93620"/>
    <w:rsid w:val="00D94C1B"/>
    <w:rsid w:val="00D973CD"/>
    <w:rsid w:val="00DA0986"/>
    <w:rsid w:val="00DB071F"/>
    <w:rsid w:val="00DB1C3E"/>
    <w:rsid w:val="00DB7B86"/>
    <w:rsid w:val="00DC0405"/>
    <w:rsid w:val="00DC0661"/>
    <w:rsid w:val="00DC19E8"/>
    <w:rsid w:val="00DC1AC3"/>
    <w:rsid w:val="00DC5315"/>
    <w:rsid w:val="00DC7C43"/>
    <w:rsid w:val="00DD4B5B"/>
    <w:rsid w:val="00DD5EB8"/>
    <w:rsid w:val="00DE1E32"/>
    <w:rsid w:val="00DE43CF"/>
    <w:rsid w:val="00DE44E0"/>
    <w:rsid w:val="00DE478D"/>
    <w:rsid w:val="00DE5D08"/>
    <w:rsid w:val="00DE5DBF"/>
    <w:rsid w:val="00DE6D07"/>
    <w:rsid w:val="00DF78FC"/>
    <w:rsid w:val="00E0228D"/>
    <w:rsid w:val="00E036F0"/>
    <w:rsid w:val="00E07337"/>
    <w:rsid w:val="00E13495"/>
    <w:rsid w:val="00E213F1"/>
    <w:rsid w:val="00E23921"/>
    <w:rsid w:val="00E2486F"/>
    <w:rsid w:val="00E2605E"/>
    <w:rsid w:val="00E276C7"/>
    <w:rsid w:val="00E27B1C"/>
    <w:rsid w:val="00E31495"/>
    <w:rsid w:val="00E34CD4"/>
    <w:rsid w:val="00E432A3"/>
    <w:rsid w:val="00E44F67"/>
    <w:rsid w:val="00E47615"/>
    <w:rsid w:val="00E503AE"/>
    <w:rsid w:val="00E52E37"/>
    <w:rsid w:val="00E57EEC"/>
    <w:rsid w:val="00E61109"/>
    <w:rsid w:val="00E62882"/>
    <w:rsid w:val="00E65203"/>
    <w:rsid w:val="00E72C6F"/>
    <w:rsid w:val="00E8388F"/>
    <w:rsid w:val="00E84BE2"/>
    <w:rsid w:val="00E85B21"/>
    <w:rsid w:val="00E92674"/>
    <w:rsid w:val="00E94DE6"/>
    <w:rsid w:val="00E973D7"/>
    <w:rsid w:val="00EA1165"/>
    <w:rsid w:val="00EA14CB"/>
    <w:rsid w:val="00EA37C7"/>
    <w:rsid w:val="00EA40D8"/>
    <w:rsid w:val="00EA6645"/>
    <w:rsid w:val="00EA6EDB"/>
    <w:rsid w:val="00EB723B"/>
    <w:rsid w:val="00EB7E9E"/>
    <w:rsid w:val="00EC2B21"/>
    <w:rsid w:val="00EC60E2"/>
    <w:rsid w:val="00EC7200"/>
    <w:rsid w:val="00ED55AD"/>
    <w:rsid w:val="00ED5FED"/>
    <w:rsid w:val="00ED7D42"/>
    <w:rsid w:val="00EE18D1"/>
    <w:rsid w:val="00EE208C"/>
    <w:rsid w:val="00EE493F"/>
    <w:rsid w:val="00EE5FE9"/>
    <w:rsid w:val="00EE789B"/>
    <w:rsid w:val="00EF0D05"/>
    <w:rsid w:val="00EF40C8"/>
    <w:rsid w:val="00EF519C"/>
    <w:rsid w:val="00EF78E7"/>
    <w:rsid w:val="00F02244"/>
    <w:rsid w:val="00F067B4"/>
    <w:rsid w:val="00F07BA4"/>
    <w:rsid w:val="00F2114A"/>
    <w:rsid w:val="00F21DEB"/>
    <w:rsid w:val="00F22CA8"/>
    <w:rsid w:val="00F24CA8"/>
    <w:rsid w:val="00F24EAD"/>
    <w:rsid w:val="00F2523F"/>
    <w:rsid w:val="00F31EA2"/>
    <w:rsid w:val="00F35077"/>
    <w:rsid w:val="00F45E3D"/>
    <w:rsid w:val="00F53080"/>
    <w:rsid w:val="00F54D75"/>
    <w:rsid w:val="00F550D4"/>
    <w:rsid w:val="00F609A7"/>
    <w:rsid w:val="00F62C7B"/>
    <w:rsid w:val="00F67FAF"/>
    <w:rsid w:val="00F72160"/>
    <w:rsid w:val="00F75716"/>
    <w:rsid w:val="00F75AFF"/>
    <w:rsid w:val="00F76DC0"/>
    <w:rsid w:val="00F77309"/>
    <w:rsid w:val="00F77BB3"/>
    <w:rsid w:val="00F849A5"/>
    <w:rsid w:val="00F84E1B"/>
    <w:rsid w:val="00F8513A"/>
    <w:rsid w:val="00F8514E"/>
    <w:rsid w:val="00F87801"/>
    <w:rsid w:val="00F90F87"/>
    <w:rsid w:val="00F92609"/>
    <w:rsid w:val="00F92CD2"/>
    <w:rsid w:val="00F93369"/>
    <w:rsid w:val="00FA6399"/>
    <w:rsid w:val="00FA6DCF"/>
    <w:rsid w:val="00FB0E56"/>
    <w:rsid w:val="00FB1314"/>
    <w:rsid w:val="00FB44EE"/>
    <w:rsid w:val="00FB4FBE"/>
    <w:rsid w:val="00FB5E6C"/>
    <w:rsid w:val="00FB7400"/>
    <w:rsid w:val="00FB7C32"/>
    <w:rsid w:val="00FC2CA6"/>
    <w:rsid w:val="00FC344F"/>
    <w:rsid w:val="00FC3704"/>
    <w:rsid w:val="00FC5E9A"/>
    <w:rsid w:val="00FC61FE"/>
    <w:rsid w:val="00FC6D2F"/>
    <w:rsid w:val="00FD25C6"/>
    <w:rsid w:val="00FD358B"/>
    <w:rsid w:val="00FD36D9"/>
    <w:rsid w:val="00FE11D5"/>
    <w:rsid w:val="00FE500E"/>
    <w:rsid w:val="00FE6D9B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B3DDE-3072-4276-867A-677A8A44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2456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8A6353"/>
    <w:pPr>
      <w:keepNext/>
      <w:outlineLvl w:val="0"/>
    </w:pPr>
    <w:rPr>
      <w:rFonts w:eastAsia="Calibri"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Grosseberschrift">
    <w:name w:val="0 GrosseÜberschrift"/>
    <w:basedOn w:val="Standard"/>
    <w:rsid w:val="00F72160"/>
    <w:pPr>
      <w:autoSpaceDE w:val="0"/>
      <w:autoSpaceDN w:val="0"/>
      <w:adjustRightInd w:val="0"/>
      <w:spacing w:after="113" w:line="288" w:lineRule="auto"/>
      <w:textAlignment w:val="center"/>
    </w:pPr>
    <w:rPr>
      <w:rFonts w:ascii="Antique Olive" w:hAnsi="Antique Olive" w:cs="Antique Olive"/>
      <w:b/>
      <w:bCs/>
      <w:color w:val="000000"/>
      <w:sz w:val="34"/>
      <w:szCs w:val="34"/>
    </w:rPr>
  </w:style>
  <w:style w:type="paragraph" w:styleId="StandardWeb">
    <w:name w:val="Normal (Web)"/>
    <w:basedOn w:val="Standard"/>
    <w:uiPriority w:val="99"/>
    <w:rsid w:val="004C73AE"/>
    <w:pP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 w:val="20"/>
      <w:szCs w:val="20"/>
    </w:rPr>
  </w:style>
  <w:style w:type="paragraph" w:customStyle="1" w:styleId="0Grundschrift">
    <w:name w:val="0 Grundschrift"/>
    <w:basedOn w:val="Standard"/>
    <w:rsid w:val="00480879"/>
    <w:pPr>
      <w:autoSpaceDE w:val="0"/>
      <w:autoSpaceDN w:val="0"/>
      <w:adjustRightInd w:val="0"/>
      <w:spacing w:line="288" w:lineRule="auto"/>
      <w:jc w:val="both"/>
      <w:textAlignment w:val="center"/>
    </w:pPr>
    <w:rPr>
      <w:rFonts w:cs="Arial"/>
      <w:color w:val="000000"/>
      <w:sz w:val="20"/>
      <w:szCs w:val="20"/>
    </w:rPr>
  </w:style>
  <w:style w:type="paragraph" w:customStyle="1" w:styleId="0Zwischentitel">
    <w:name w:val="0 Zwischentitel"/>
    <w:basedOn w:val="0Grundschrift"/>
    <w:rsid w:val="00480879"/>
    <w:pPr>
      <w:tabs>
        <w:tab w:val="right" w:pos="5040"/>
      </w:tabs>
      <w:spacing w:before="57" w:after="28"/>
      <w:jc w:val="left"/>
    </w:pPr>
    <w:rPr>
      <w:rFonts w:ascii="Antique Olive" w:hAnsi="Antique Olive" w:cs="Antique Olive"/>
      <w:b/>
      <w:bCs/>
    </w:rPr>
  </w:style>
  <w:style w:type="character" w:customStyle="1" w:styleId="0HalleStand">
    <w:name w:val="0 HalleStand"/>
    <w:rsid w:val="00480879"/>
    <w:rPr>
      <w:rFonts w:ascii="Arial" w:hAnsi="Arial" w:cs="Arial"/>
      <w:b/>
      <w:bCs/>
    </w:rPr>
  </w:style>
  <w:style w:type="paragraph" w:styleId="Textkrper">
    <w:name w:val="Body Text"/>
    <w:basedOn w:val="Standard"/>
    <w:rsid w:val="008A6353"/>
    <w:pPr>
      <w:spacing w:after="120"/>
    </w:pPr>
  </w:style>
  <w:style w:type="character" w:customStyle="1" w:styleId="berschrift1Zchn">
    <w:name w:val="Überschrift 1 Zchn"/>
    <w:link w:val="berschrift1"/>
    <w:locked/>
    <w:rsid w:val="008A6353"/>
    <w:rPr>
      <w:rFonts w:ascii="Arial" w:eastAsia="Calibri" w:hAnsi="Arial" w:cs="Arial"/>
      <w:b/>
      <w:bCs/>
      <w:sz w:val="24"/>
      <w:szCs w:val="24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F9336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93369"/>
    <w:rPr>
      <w:rFonts w:ascii="Segoe UI" w:hAnsi="Segoe UI" w:cs="Segoe UI"/>
      <w:sz w:val="18"/>
      <w:szCs w:val="18"/>
    </w:rPr>
  </w:style>
  <w:style w:type="character" w:styleId="Hyperlink">
    <w:name w:val="Hyperlink"/>
    <w:rsid w:val="00CB116F"/>
    <w:rPr>
      <w:color w:val="0000FF"/>
      <w:u w:val="single"/>
    </w:rPr>
  </w:style>
  <w:style w:type="character" w:customStyle="1" w:styleId="A7">
    <w:name w:val="A7"/>
    <w:uiPriority w:val="99"/>
    <w:rsid w:val="00250D43"/>
    <w:rPr>
      <w:rFonts w:cs="Frutiger 57Cn"/>
      <w:color w:val="6C6E7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2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1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0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5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7165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6290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282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1782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526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6699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954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473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5810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172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2728</Characters>
  <Application>Microsoft Office Word</Application>
  <DocSecurity>0</DocSecurity>
  <Lines>54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schmich</dc:creator>
  <cp:keywords/>
  <dc:description/>
  <cp:lastModifiedBy>Julia Rubsamen</cp:lastModifiedBy>
  <cp:revision>47</cp:revision>
  <cp:lastPrinted>2021-10-07T08:16:00Z</cp:lastPrinted>
  <dcterms:created xsi:type="dcterms:W3CDTF">2019-04-02T07:13:00Z</dcterms:created>
  <dcterms:modified xsi:type="dcterms:W3CDTF">2021-10-07T12:31:00Z</dcterms:modified>
</cp:coreProperties>
</file>